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7E" w:rsidRPr="001907CF" w:rsidRDefault="00444F7E" w:rsidP="00444F7E">
      <w:pPr>
        <w:spacing w:after="0" w:line="240" w:lineRule="auto"/>
        <w:ind w:left="4678"/>
        <w:rPr>
          <w:rFonts w:ascii="Arial" w:hAnsi="Arial" w:cs="Arial"/>
        </w:rPr>
      </w:pPr>
      <w:r w:rsidRPr="001907CF">
        <w:rPr>
          <w:rFonts w:ascii="Arial" w:hAnsi="Arial" w:cs="Arial"/>
        </w:rPr>
        <w:t>Приложение 2</w:t>
      </w:r>
    </w:p>
    <w:p w:rsidR="00444F7E" w:rsidRPr="001907CF" w:rsidRDefault="00444F7E" w:rsidP="00444F7E">
      <w:pPr>
        <w:spacing w:after="0" w:line="240" w:lineRule="auto"/>
        <w:ind w:left="4678"/>
        <w:rPr>
          <w:rFonts w:ascii="Arial" w:hAnsi="Arial" w:cs="Arial"/>
        </w:rPr>
      </w:pPr>
      <w:r w:rsidRPr="001907CF">
        <w:rPr>
          <w:rFonts w:ascii="Arial" w:hAnsi="Arial" w:cs="Arial"/>
        </w:rPr>
        <w:t>к письму государственного казенного учреждения «Центр закупок и бухгалтерского учета Курганской области»</w:t>
      </w:r>
    </w:p>
    <w:p w:rsidR="00444F7E" w:rsidRPr="001907CF" w:rsidRDefault="00444F7E" w:rsidP="00444F7E">
      <w:pPr>
        <w:spacing w:after="0" w:line="240" w:lineRule="auto"/>
        <w:ind w:left="4678"/>
        <w:rPr>
          <w:rFonts w:ascii="Arial" w:hAnsi="Arial" w:cs="Arial"/>
        </w:rPr>
      </w:pPr>
      <w:r w:rsidRPr="001907CF">
        <w:rPr>
          <w:rFonts w:ascii="Arial" w:hAnsi="Arial" w:cs="Arial"/>
        </w:rPr>
        <w:t>от «___</w:t>
      </w:r>
      <w:proofErr w:type="gramStart"/>
      <w:r w:rsidRPr="001907CF">
        <w:rPr>
          <w:rFonts w:ascii="Arial" w:hAnsi="Arial" w:cs="Arial"/>
        </w:rPr>
        <w:t>_»_</w:t>
      </w:r>
      <w:proofErr w:type="gramEnd"/>
      <w:r w:rsidRPr="001907CF">
        <w:rPr>
          <w:rFonts w:ascii="Arial" w:hAnsi="Arial" w:cs="Arial"/>
        </w:rPr>
        <w:t xml:space="preserve">___________ 2022 года №_________ </w:t>
      </w:r>
    </w:p>
    <w:p w:rsidR="00444F7E" w:rsidRDefault="00444F7E" w:rsidP="00444F7E">
      <w:pPr>
        <w:spacing w:after="0" w:line="240" w:lineRule="auto"/>
        <w:jc w:val="center"/>
        <w:rPr>
          <w:rFonts w:ascii="Arial" w:hAnsi="Arial" w:cs="Arial"/>
          <w:b/>
        </w:rPr>
      </w:pPr>
    </w:p>
    <w:p w:rsidR="00444F7E" w:rsidRDefault="00444F7E" w:rsidP="00444F7E">
      <w:pPr>
        <w:spacing w:after="0" w:line="240" w:lineRule="auto"/>
        <w:jc w:val="center"/>
        <w:rPr>
          <w:rFonts w:ascii="Arial" w:hAnsi="Arial" w:cs="Arial"/>
          <w:b/>
        </w:rPr>
      </w:pPr>
    </w:p>
    <w:p w:rsidR="00444F7E" w:rsidRPr="003F5873" w:rsidRDefault="00444F7E" w:rsidP="00444F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5873">
        <w:rPr>
          <w:rFonts w:ascii="Arial" w:hAnsi="Arial" w:cs="Arial"/>
          <w:b/>
          <w:sz w:val="24"/>
          <w:szCs w:val="24"/>
        </w:rPr>
        <w:t>Информационная карта</w:t>
      </w:r>
    </w:p>
    <w:p w:rsidR="00B51A75" w:rsidRPr="003F5873" w:rsidRDefault="00F317F4" w:rsidP="00444F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5873">
        <w:rPr>
          <w:rFonts w:ascii="Arial" w:hAnsi="Arial" w:cs="Arial"/>
          <w:b/>
          <w:sz w:val="24"/>
          <w:szCs w:val="24"/>
        </w:rPr>
        <w:t>типового проекта</w:t>
      </w:r>
      <w:r w:rsidR="00444F7E" w:rsidRPr="003F5873">
        <w:rPr>
          <w:rFonts w:ascii="Arial" w:hAnsi="Arial" w:cs="Arial"/>
          <w:b/>
          <w:sz w:val="24"/>
          <w:szCs w:val="24"/>
        </w:rPr>
        <w:t xml:space="preserve"> контракта на в</w:t>
      </w:r>
      <w:bookmarkStart w:id="0" w:name="_GoBack"/>
      <w:bookmarkEnd w:id="0"/>
      <w:r w:rsidR="00444F7E" w:rsidRPr="003F5873">
        <w:rPr>
          <w:rFonts w:ascii="Arial" w:hAnsi="Arial" w:cs="Arial"/>
          <w:b/>
          <w:sz w:val="24"/>
          <w:szCs w:val="24"/>
        </w:rPr>
        <w:t>ыполнение работ по капитальному ремонту</w:t>
      </w:r>
    </w:p>
    <w:tbl>
      <w:tblPr>
        <w:tblStyle w:val="a3"/>
        <w:tblpPr w:leftFromText="180" w:rightFromText="180" w:vertAnchor="page" w:horzAnchor="page" w:tblpX="847" w:tblpY="3886"/>
        <w:tblW w:w="10485" w:type="dxa"/>
        <w:tblLook w:val="04A0" w:firstRow="1" w:lastRow="0" w:firstColumn="1" w:lastColumn="0" w:noHBand="0" w:noVBand="1"/>
      </w:tblPr>
      <w:tblGrid>
        <w:gridCol w:w="543"/>
        <w:gridCol w:w="2595"/>
        <w:gridCol w:w="7347"/>
      </w:tblGrid>
      <w:tr w:rsidR="00444F7E" w:rsidRPr="00D4403E" w:rsidTr="00C12AA2">
        <w:trPr>
          <w:trHeight w:val="842"/>
        </w:trPr>
        <w:tc>
          <w:tcPr>
            <w:tcW w:w="516" w:type="dxa"/>
            <w:vAlign w:val="center"/>
          </w:tcPr>
          <w:p w:rsidR="00444F7E" w:rsidRPr="003F5873" w:rsidRDefault="00444F7E" w:rsidP="00444F7E">
            <w:pPr>
              <w:jc w:val="center"/>
              <w:rPr>
                <w:rFonts w:ascii="Arial" w:hAnsi="Arial" w:cs="Arial"/>
                <w:b/>
              </w:rPr>
            </w:pPr>
            <w:r w:rsidRPr="003F5873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2598" w:type="dxa"/>
            <w:vAlign w:val="center"/>
          </w:tcPr>
          <w:p w:rsidR="00444F7E" w:rsidRPr="003F5873" w:rsidRDefault="00444F7E" w:rsidP="00444F7E">
            <w:pPr>
              <w:jc w:val="center"/>
              <w:rPr>
                <w:rFonts w:ascii="Arial" w:hAnsi="Arial" w:cs="Arial"/>
                <w:b/>
              </w:rPr>
            </w:pPr>
            <w:r w:rsidRPr="003F5873">
              <w:rPr>
                <w:rFonts w:ascii="Arial" w:hAnsi="Arial" w:cs="Arial"/>
                <w:b/>
              </w:rPr>
              <w:t>Условия (особенности) осуществления закупки</w:t>
            </w:r>
          </w:p>
        </w:tc>
        <w:tc>
          <w:tcPr>
            <w:tcW w:w="7371" w:type="dxa"/>
            <w:vAlign w:val="center"/>
          </w:tcPr>
          <w:p w:rsidR="00444F7E" w:rsidRPr="003F5873" w:rsidRDefault="00444F7E" w:rsidP="00444F7E">
            <w:pPr>
              <w:jc w:val="center"/>
              <w:rPr>
                <w:rFonts w:ascii="Arial" w:hAnsi="Arial" w:cs="Arial"/>
                <w:b/>
              </w:rPr>
            </w:pPr>
            <w:r w:rsidRPr="003F5873">
              <w:rPr>
                <w:rFonts w:ascii="Arial" w:hAnsi="Arial" w:cs="Arial"/>
                <w:b/>
              </w:rPr>
              <w:t>Информация и сведения</w:t>
            </w:r>
          </w:p>
        </w:tc>
      </w:tr>
      <w:tr w:rsidR="00444F7E" w:rsidRPr="00D4403E" w:rsidTr="00C12AA2">
        <w:trPr>
          <w:trHeight w:val="698"/>
        </w:trPr>
        <w:tc>
          <w:tcPr>
            <w:tcW w:w="516" w:type="dxa"/>
          </w:tcPr>
          <w:p w:rsidR="00444F7E" w:rsidRPr="00D4403E" w:rsidRDefault="00444F7E" w:rsidP="00444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  <w:tc>
          <w:tcPr>
            <w:tcW w:w="2598" w:type="dxa"/>
          </w:tcPr>
          <w:p w:rsidR="00444F7E" w:rsidRPr="00D4403E" w:rsidRDefault="00444F7E" w:rsidP="00444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 определения подрядчика</w:t>
            </w:r>
          </w:p>
        </w:tc>
        <w:tc>
          <w:tcPr>
            <w:tcW w:w="7371" w:type="dxa"/>
          </w:tcPr>
          <w:p w:rsidR="00444F7E" w:rsidRPr="00D4403E" w:rsidRDefault="00444F7E" w:rsidP="00444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Электронный аукцион</w:t>
            </w:r>
          </w:p>
        </w:tc>
      </w:tr>
      <w:tr w:rsidR="00444F7E" w:rsidRPr="00D4403E" w:rsidTr="00C12AA2">
        <w:trPr>
          <w:trHeight w:val="4237"/>
        </w:trPr>
        <w:tc>
          <w:tcPr>
            <w:tcW w:w="516" w:type="dxa"/>
          </w:tcPr>
          <w:p w:rsidR="00444F7E" w:rsidRPr="00D4403E" w:rsidRDefault="00444F7E" w:rsidP="00444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2598" w:type="dxa"/>
          </w:tcPr>
          <w:p w:rsidR="00444F7E" w:rsidRDefault="00444F7E" w:rsidP="00444F7E">
            <w:pPr>
              <w:rPr>
                <w:rFonts w:ascii="Arial" w:hAnsi="Arial" w:cs="Arial"/>
              </w:rPr>
            </w:pPr>
            <w:r w:rsidRPr="00FA5546">
              <w:rPr>
                <w:rFonts w:ascii="Arial" w:hAnsi="Arial" w:cs="Arial"/>
              </w:rPr>
              <w:t xml:space="preserve">Участие </w:t>
            </w:r>
            <w:r>
              <w:rPr>
                <w:rFonts w:ascii="Arial" w:hAnsi="Arial" w:cs="Arial"/>
              </w:rPr>
              <w:t>СМП</w:t>
            </w:r>
            <w:r w:rsidRPr="00FA554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СОНКО</w:t>
            </w:r>
          </w:p>
        </w:tc>
        <w:tc>
          <w:tcPr>
            <w:tcW w:w="7371" w:type="dxa"/>
          </w:tcPr>
          <w:p w:rsidR="00444F7E" w:rsidRPr="00FA5546" w:rsidRDefault="00444F7E" w:rsidP="00444F7E">
            <w:pPr>
              <w:pStyle w:val="a5"/>
              <w:numPr>
                <w:ilvl w:val="0"/>
                <w:numId w:val="2"/>
              </w:numPr>
              <w:ind w:left="0" w:firstLine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FA5546">
              <w:rPr>
                <w:rFonts w:ascii="Arial" w:hAnsi="Arial" w:cs="Arial"/>
              </w:rPr>
              <w:t xml:space="preserve"> случае если </w:t>
            </w:r>
            <w:r w:rsidR="00DC2E06">
              <w:rPr>
                <w:rFonts w:ascii="Arial" w:hAnsi="Arial" w:cs="Arial"/>
              </w:rPr>
              <w:t>з</w:t>
            </w:r>
            <w:r w:rsidRPr="00FA5546">
              <w:rPr>
                <w:rFonts w:ascii="Arial" w:hAnsi="Arial" w:cs="Arial"/>
              </w:rPr>
              <w:t xml:space="preserve">аказчик предполагает проведение закупки в соответствии с частью 3 статьи 30 Закона о контрактной системе (преимущество СМП, СОНКО) – </w:t>
            </w:r>
            <w:r w:rsidR="00DC2E06">
              <w:rPr>
                <w:rFonts w:ascii="Arial" w:hAnsi="Arial" w:cs="Arial"/>
              </w:rPr>
              <w:t>з</w:t>
            </w:r>
            <w:r w:rsidRPr="00FA5546">
              <w:rPr>
                <w:rFonts w:ascii="Arial" w:hAnsi="Arial" w:cs="Arial"/>
              </w:rPr>
              <w:t>аказчиком используется типовой</w:t>
            </w:r>
            <w:r w:rsidR="00F317F4">
              <w:rPr>
                <w:rFonts w:ascii="Arial" w:hAnsi="Arial" w:cs="Arial"/>
              </w:rPr>
              <w:t xml:space="preserve"> проект</w:t>
            </w:r>
            <w:r w:rsidRPr="00FA5546">
              <w:rPr>
                <w:rFonts w:ascii="Arial" w:hAnsi="Arial" w:cs="Arial"/>
              </w:rPr>
              <w:t xml:space="preserve"> контракт</w:t>
            </w:r>
            <w:r w:rsidR="00F317F4">
              <w:rPr>
                <w:rFonts w:ascii="Arial" w:hAnsi="Arial" w:cs="Arial"/>
              </w:rPr>
              <w:t>а</w:t>
            </w:r>
            <w:r w:rsidRPr="00FA5546">
              <w:rPr>
                <w:rFonts w:ascii="Arial" w:hAnsi="Arial" w:cs="Arial"/>
              </w:rPr>
              <w:t>, согласно приложению 3</w:t>
            </w:r>
            <w:r>
              <w:rPr>
                <w:rFonts w:ascii="Arial" w:hAnsi="Arial" w:cs="Arial"/>
              </w:rPr>
              <w:t>;</w:t>
            </w:r>
          </w:p>
          <w:p w:rsidR="00444F7E" w:rsidRDefault="00444F7E" w:rsidP="00444F7E">
            <w:pPr>
              <w:pStyle w:val="a5"/>
              <w:numPr>
                <w:ilvl w:val="0"/>
                <w:numId w:val="2"/>
              </w:numPr>
              <w:ind w:left="0" w:firstLine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FA5546">
              <w:rPr>
                <w:rFonts w:ascii="Arial" w:hAnsi="Arial" w:cs="Arial"/>
              </w:rPr>
              <w:t xml:space="preserve"> случае если </w:t>
            </w:r>
            <w:r w:rsidR="00DC2E06">
              <w:rPr>
                <w:rFonts w:ascii="Arial" w:hAnsi="Arial" w:cs="Arial"/>
              </w:rPr>
              <w:t>з</w:t>
            </w:r>
            <w:r w:rsidRPr="00FA5546">
              <w:rPr>
                <w:rFonts w:ascii="Arial" w:hAnsi="Arial" w:cs="Arial"/>
              </w:rPr>
              <w:t xml:space="preserve">аказчик предполагает </w:t>
            </w:r>
            <w:r w:rsidRPr="00954EAD">
              <w:rPr>
                <w:rFonts w:ascii="Arial" w:hAnsi="Arial" w:cs="Arial"/>
              </w:rPr>
              <w:t>установить</w:t>
            </w:r>
            <w:r w:rsidRPr="00FA5546">
              <w:rPr>
                <w:rFonts w:ascii="Arial" w:hAnsi="Arial" w:cs="Arial"/>
              </w:rPr>
              <w:t xml:space="preserve"> в соответствии с частью </w:t>
            </w:r>
            <w:r>
              <w:rPr>
                <w:rFonts w:ascii="Arial" w:hAnsi="Arial" w:cs="Arial"/>
              </w:rPr>
              <w:t>5</w:t>
            </w:r>
            <w:r w:rsidRPr="00FA5546">
              <w:rPr>
                <w:rFonts w:ascii="Arial" w:hAnsi="Arial" w:cs="Arial"/>
              </w:rPr>
              <w:t xml:space="preserve"> статьи 30 Закона о контрактной системе требование к подрядчику, не являющемуся СМП, СОНКО, о привлечении к исполнению контракта субподрядчиков, соисполнителей из числа СМП, СОНКО – </w:t>
            </w:r>
            <w:r w:rsidR="00DC2E06">
              <w:rPr>
                <w:rFonts w:ascii="Arial" w:hAnsi="Arial" w:cs="Arial"/>
              </w:rPr>
              <w:t>з</w:t>
            </w:r>
            <w:r w:rsidRPr="00FA5546">
              <w:rPr>
                <w:rFonts w:ascii="Arial" w:hAnsi="Arial" w:cs="Arial"/>
              </w:rPr>
              <w:t xml:space="preserve">аказчиком используется типовой </w:t>
            </w:r>
            <w:r w:rsidR="00F317F4">
              <w:rPr>
                <w:rFonts w:ascii="Arial" w:hAnsi="Arial" w:cs="Arial"/>
              </w:rPr>
              <w:t xml:space="preserve">проект </w:t>
            </w:r>
            <w:r w:rsidRPr="00FA5546">
              <w:rPr>
                <w:rFonts w:ascii="Arial" w:hAnsi="Arial" w:cs="Arial"/>
              </w:rPr>
              <w:t>контракт</w:t>
            </w:r>
            <w:r w:rsidR="00F317F4">
              <w:rPr>
                <w:rFonts w:ascii="Arial" w:hAnsi="Arial" w:cs="Arial"/>
              </w:rPr>
              <w:t>а</w:t>
            </w:r>
            <w:r w:rsidRPr="00FA5546">
              <w:rPr>
                <w:rFonts w:ascii="Arial" w:hAnsi="Arial" w:cs="Arial"/>
              </w:rPr>
              <w:t>, согласно приложению 4</w:t>
            </w:r>
            <w:r>
              <w:rPr>
                <w:rFonts w:ascii="Arial" w:hAnsi="Arial" w:cs="Arial"/>
              </w:rPr>
              <w:t>, при этом</w:t>
            </w:r>
            <w:r w:rsidR="00F317F4">
              <w:rPr>
                <w:rFonts w:ascii="Arial" w:hAnsi="Arial" w:cs="Arial"/>
              </w:rPr>
              <w:t xml:space="preserve"> в проекте контракта и  заявке на определение подрядчика, направляемой в Учреждение, </w:t>
            </w:r>
            <w:r>
              <w:rPr>
                <w:rFonts w:ascii="Arial" w:hAnsi="Arial" w:cs="Arial"/>
              </w:rPr>
              <w:t xml:space="preserve"> указывается </w:t>
            </w:r>
            <w:r w:rsidRPr="00FB7633">
              <w:rPr>
                <w:rFonts w:ascii="Arial" w:hAnsi="Arial" w:cs="Arial"/>
              </w:rPr>
              <w:t xml:space="preserve">объем привлечения </w:t>
            </w:r>
            <w:r>
              <w:rPr>
                <w:rFonts w:ascii="Arial" w:hAnsi="Arial" w:cs="Arial"/>
              </w:rPr>
              <w:t>в виде</w:t>
            </w:r>
            <w:r w:rsidRPr="00FB7633">
              <w:rPr>
                <w:rFonts w:ascii="Arial" w:hAnsi="Arial" w:cs="Arial"/>
              </w:rPr>
              <w:t xml:space="preserve"> фиксированных процентов</w:t>
            </w:r>
            <w:r>
              <w:rPr>
                <w:rFonts w:ascii="Arial" w:hAnsi="Arial" w:cs="Arial"/>
              </w:rPr>
              <w:t>,</w:t>
            </w:r>
            <w:r w:rsidRPr="00FB7633">
              <w:rPr>
                <w:rFonts w:ascii="Arial" w:hAnsi="Arial" w:cs="Arial"/>
              </w:rPr>
              <w:t xml:space="preserve"> который должен составлять не менее 5 </w:t>
            </w:r>
            <w:r>
              <w:rPr>
                <w:rFonts w:ascii="Arial" w:hAnsi="Arial" w:cs="Arial"/>
              </w:rPr>
              <w:t>%</w:t>
            </w:r>
            <w:r w:rsidRPr="00FB7633">
              <w:rPr>
                <w:rFonts w:ascii="Arial" w:hAnsi="Arial" w:cs="Arial"/>
              </w:rPr>
              <w:t xml:space="preserve"> от цены контракта</w:t>
            </w:r>
            <w:r>
              <w:rPr>
                <w:rFonts w:ascii="Arial" w:hAnsi="Arial" w:cs="Arial"/>
              </w:rPr>
              <w:t>;</w:t>
            </w:r>
          </w:p>
          <w:p w:rsidR="00444F7E" w:rsidRPr="00FA5546" w:rsidRDefault="00444F7E" w:rsidP="00F317F4">
            <w:pPr>
              <w:pStyle w:val="a5"/>
              <w:numPr>
                <w:ilvl w:val="0"/>
                <w:numId w:val="2"/>
              </w:numPr>
              <w:ind w:left="0" w:firstLine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FA5546">
              <w:rPr>
                <w:rFonts w:ascii="Arial" w:hAnsi="Arial" w:cs="Arial"/>
              </w:rPr>
              <w:t xml:space="preserve"> случае если </w:t>
            </w:r>
            <w:r w:rsidR="00DC2E06">
              <w:rPr>
                <w:rFonts w:ascii="Arial" w:hAnsi="Arial" w:cs="Arial"/>
              </w:rPr>
              <w:t>з</w:t>
            </w:r>
            <w:r w:rsidRPr="00FA5546">
              <w:rPr>
                <w:rFonts w:ascii="Arial" w:hAnsi="Arial" w:cs="Arial"/>
              </w:rPr>
              <w:t>аказчик предполагает</w:t>
            </w:r>
            <w:r>
              <w:rPr>
                <w:rFonts w:ascii="Arial" w:hAnsi="Arial" w:cs="Arial"/>
              </w:rPr>
              <w:t xml:space="preserve"> осуществление закупки на общих основаниях - </w:t>
            </w:r>
            <w:r w:rsidRPr="00FA5546">
              <w:rPr>
                <w:rFonts w:ascii="Arial" w:hAnsi="Arial" w:cs="Arial"/>
              </w:rPr>
              <w:t xml:space="preserve"> </w:t>
            </w:r>
            <w:r w:rsidR="00DC2E06">
              <w:rPr>
                <w:rFonts w:ascii="Arial" w:hAnsi="Arial" w:cs="Arial"/>
              </w:rPr>
              <w:t>з</w:t>
            </w:r>
            <w:r w:rsidRPr="00FA5546">
              <w:rPr>
                <w:rFonts w:ascii="Arial" w:hAnsi="Arial" w:cs="Arial"/>
              </w:rPr>
              <w:t>аказчиком используется типовой</w:t>
            </w:r>
            <w:r w:rsidR="00F317F4">
              <w:rPr>
                <w:rFonts w:ascii="Arial" w:hAnsi="Arial" w:cs="Arial"/>
              </w:rPr>
              <w:t xml:space="preserve"> проект</w:t>
            </w:r>
            <w:r w:rsidRPr="00FA5546">
              <w:rPr>
                <w:rFonts w:ascii="Arial" w:hAnsi="Arial" w:cs="Arial"/>
              </w:rPr>
              <w:t xml:space="preserve"> контракт</w:t>
            </w:r>
            <w:r w:rsidR="00F317F4">
              <w:rPr>
                <w:rFonts w:ascii="Arial" w:hAnsi="Arial" w:cs="Arial"/>
              </w:rPr>
              <w:t>а</w:t>
            </w:r>
            <w:r w:rsidRPr="00FA5546">
              <w:rPr>
                <w:rFonts w:ascii="Arial" w:hAnsi="Arial" w:cs="Arial"/>
              </w:rPr>
              <w:t xml:space="preserve">, согласно приложению </w:t>
            </w:r>
            <w:r w:rsidR="00F317F4">
              <w:rPr>
                <w:rFonts w:ascii="Arial" w:hAnsi="Arial" w:cs="Arial"/>
              </w:rPr>
              <w:t>5.</w:t>
            </w:r>
          </w:p>
        </w:tc>
      </w:tr>
      <w:tr w:rsidR="00444F7E" w:rsidRPr="00D4403E" w:rsidTr="00C12AA2">
        <w:trPr>
          <w:trHeight w:val="3404"/>
        </w:trPr>
        <w:tc>
          <w:tcPr>
            <w:tcW w:w="516" w:type="dxa"/>
          </w:tcPr>
          <w:p w:rsidR="00444F7E" w:rsidRPr="00D4403E" w:rsidRDefault="00444F7E" w:rsidP="00444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2598" w:type="dxa"/>
          </w:tcPr>
          <w:p w:rsidR="00444F7E" w:rsidRPr="00D4403E" w:rsidRDefault="00444F7E" w:rsidP="00444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Выполнение работ, в рамках которых </w:t>
            </w:r>
            <w:r w:rsidRPr="00954EAD">
              <w:rPr>
                <w:rFonts w:ascii="Arial" w:hAnsi="Arial" w:cs="Arial"/>
                <w:b/>
              </w:rPr>
              <w:t>поставляется</w:t>
            </w:r>
            <w:r>
              <w:rPr>
                <w:rFonts w:ascii="Arial" w:hAnsi="Arial" w:cs="Arial"/>
              </w:rPr>
              <w:t xml:space="preserve"> товар</w:t>
            </w:r>
          </w:p>
        </w:tc>
        <w:tc>
          <w:tcPr>
            <w:tcW w:w="7371" w:type="dxa"/>
          </w:tcPr>
          <w:p w:rsidR="00444F7E" w:rsidRDefault="00444F7E" w:rsidP="00444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если  </w:t>
            </w:r>
            <w:r w:rsidR="00DC2E06">
              <w:rPr>
                <w:rFonts w:ascii="Arial" w:hAnsi="Arial" w:cs="Arial"/>
              </w:rPr>
              <w:t>з</w:t>
            </w:r>
            <w:r>
              <w:rPr>
                <w:rFonts w:ascii="Arial" w:hAnsi="Arial" w:cs="Arial"/>
              </w:rPr>
              <w:t xml:space="preserve">аказчик предполагает, что при выполнении работ Подрядчик должен осуществить </w:t>
            </w:r>
            <w:r w:rsidRPr="003938C5">
              <w:rPr>
                <w:rFonts w:ascii="Arial" w:hAnsi="Arial" w:cs="Arial"/>
              </w:rPr>
              <w:t>поставку</w:t>
            </w:r>
            <w:r>
              <w:rPr>
                <w:rFonts w:ascii="Arial" w:hAnsi="Arial" w:cs="Arial"/>
              </w:rPr>
              <w:t xml:space="preserve"> товаров, которые в соответствии с положениями о ведении бухгалтерского (бюджетного) учета подлежат постановке на хозяйственный учет (принимаются </w:t>
            </w:r>
            <w:r w:rsidR="00DC2E06">
              <w:rPr>
                <w:rFonts w:ascii="Arial" w:hAnsi="Arial" w:cs="Arial"/>
              </w:rPr>
              <w:t>з</w:t>
            </w:r>
            <w:r>
              <w:rPr>
                <w:rFonts w:ascii="Arial" w:hAnsi="Arial" w:cs="Arial"/>
              </w:rPr>
              <w:t>аказчиком на баланс, как основные средства), информацию о таких товарах  в дополнение к позиции, отражающей информацию о проводимых работах, необходимо отразить в заявке на определение подрядчика, направляемой в Учреждение, в виде отдельных строк на вкладке «Товары, работы, услуги».</w:t>
            </w:r>
          </w:p>
          <w:p w:rsidR="00444F7E" w:rsidRPr="00D4403E" w:rsidRDefault="00444F7E" w:rsidP="00F317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Характеристики и показатели поставляемых товаров необходимо отразить в описании объекта</w:t>
            </w:r>
            <w:r w:rsidR="00F317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закупки</w:t>
            </w:r>
            <w:r w:rsidR="00F317F4">
              <w:rPr>
                <w:rFonts w:ascii="Arial" w:hAnsi="Arial" w:cs="Arial"/>
              </w:rPr>
              <w:t xml:space="preserve"> (Техническом </w:t>
            </w:r>
            <w:proofErr w:type="gramStart"/>
            <w:r w:rsidR="00F317F4">
              <w:rPr>
                <w:rFonts w:ascii="Arial" w:hAnsi="Arial" w:cs="Arial"/>
              </w:rPr>
              <w:t xml:space="preserve">задании) </w:t>
            </w:r>
            <w:r>
              <w:rPr>
                <w:rFonts w:ascii="Arial" w:hAnsi="Arial" w:cs="Arial"/>
              </w:rPr>
              <w:t xml:space="preserve"> в</w:t>
            </w:r>
            <w:proofErr w:type="gramEnd"/>
            <w:r>
              <w:rPr>
                <w:rFonts w:ascii="Arial" w:hAnsi="Arial" w:cs="Arial"/>
              </w:rPr>
              <w:t xml:space="preserve"> соответствии с положениями статьи 33 Закона о контрактной системе.  </w:t>
            </w:r>
          </w:p>
        </w:tc>
      </w:tr>
      <w:tr w:rsidR="00444F7E" w:rsidRPr="00D4403E" w:rsidTr="00C12AA2">
        <w:trPr>
          <w:trHeight w:val="563"/>
        </w:trPr>
        <w:tc>
          <w:tcPr>
            <w:tcW w:w="516" w:type="dxa"/>
          </w:tcPr>
          <w:p w:rsidR="00444F7E" w:rsidRPr="00D4403E" w:rsidRDefault="00444F7E" w:rsidP="00444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</w:p>
        </w:tc>
        <w:tc>
          <w:tcPr>
            <w:tcW w:w="2598" w:type="dxa"/>
          </w:tcPr>
          <w:p w:rsidR="00444F7E" w:rsidRPr="00D4403E" w:rsidRDefault="00444F7E" w:rsidP="00444F7E">
            <w:pPr>
              <w:rPr>
                <w:rFonts w:ascii="Arial" w:hAnsi="Arial" w:cs="Arial"/>
              </w:rPr>
            </w:pPr>
            <w:r w:rsidRPr="00D4403E">
              <w:rPr>
                <w:rFonts w:ascii="Arial" w:hAnsi="Arial" w:cs="Arial"/>
              </w:rPr>
              <w:t xml:space="preserve">Авансирование </w:t>
            </w:r>
          </w:p>
          <w:p w:rsidR="00444F7E" w:rsidRPr="00D4403E" w:rsidRDefault="00444F7E" w:rsidP="00444F7E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444F7E" w:rsidRDefault="00444F7E" w:rsidP="00444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Типовым проектом контракта НЕ предусматривается</w:t>
            </w:r>
            <w:r w:rsidR="00F317F4">
              <w:rPr>
                <w:rFonts w:ascii="Arial" w:hAnsi="Arial" w:cs="Arial"/>
              </w:rPr>
              <w:t xml:space="preserve"> авансирование</w:t>
            </w:r>
            <w:r>
              <w:rPr>
                <w:rFonts w:ascii="Arial" w:hAnsi="Arial" w:cs="Arial"/>
              </w:rPr>
              <w:t>.</w:t>
            </w:r>
          </w:p>
          <w:p w:rsidR="00444F7E" w:rsidRDefault="00444F7E" w:rsidP="00444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случае, если </w:t>
            </w:r>
            <w:r w:rsidR="00DC2E06">
              <w:rPr>
                <w:rFonts w:ascii="Arial" w:hAnsi="Arial" w:cs="Arial"/>
              </w:rPr>
              <w:t>з</w:t>
            </w:r>
            <w:r>
              <w:rPr>
                <w:rFonts w:ascii="Arial" w:hAnsi="Arial" w:cs="Arial"/>
              </w:rPr>
              <w:t>аказчик предполагает выплату аванса, информацию о размере аванса и сроке его выплаты необходимо указать в пункте 3.4 проекта контракта, а также в заявке на определение подрядчика, направляемой в Учреждение.</w:t>
            </w:r>
          </w:p>
          <w:p w:rsidR="00444F7E" w:rsidRDefault="00444F7E" w:rsidP="00444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этом следует учитывать, что:</w:t>
            </w:r>
          </w:p>
          <w:p w:rsidR="00444F7E" w:rsidRDefault="00444F7E" w:rsidP="00444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D4403E">
              <w:rPr>
                <w:rFonts w:ascii="Arial" w:hAnsi="Arial" w:cs="Arial"/>
              </w:rPr>
              <w:t>не допускается</w:t>
            </w:r>
            <w:r>
              <w:rPr>
                <w:rFonts w:ascii="Arial" w:hAnsi="Arial" w:cs="Arial"/>
              </w:rPr>
              <w:t xml:space="preserve"> в</w:t>
            </w:r>
            <w:r w:rsidRPr="00D4403E">
              <w:rPr>
                <w:rFonts w:ascii="Arial" w:hAnsi="Arial" w:cs="Arial"/>
              </w:rPr>
              <w:t xml:space="preserve">ыплата аванса при исполнении контракта, заключенного с участником закупки, </w:t>
            </w:r>
            <w:r>
              <w:rPr>
                <w:rFonts w:ascii="Arial" w:hAnsi="Arial" w:cs="Arial"/>
              </w:rPr>
              <w:t>предложившим цену контракта, которая ниже НМЦК на 25% и более;</w:t>
            </w:r>
            <w:r w:rsidRPr="00D4403E">
              <w:rPr>
                <w:rFonts w:ascii="Arial" w:hAnsi="Arial" w:cs="Arial"/>
              </w:rPr>
              <w:t xml:space="preserve"> </w:t>
            </w:r>
          </w:p>
          <w:p w:rsidR="00444F7E" w:rsidRPr="00D4403E" w:rsidRDefault="00444F7E" w:rsidP="00444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r w:rsidRPr="00D4403E">
              <w:rPr>
                <w:rFonts w:ascii="Arial" w:hAnsi="Arial" w:cs="Arial"/>
              </w:rPr>
              <w:t>размер обеспечения исполнения контракта устанавливается не менее чем в размере аванса</w:t>
            </w:r>
          </w:p>
        </w:tc>
      </w:tr>
      <w:tr w:rsidR="00B41102" w:rsidRPr="00D4403E" w:rsidTr="00C12AA2">
        <w:trPr>
          <w:trHeight w:val="563"/>
        </w:trPr>
        <w:tc>
          <w:tcPr>
            <w:tcW w:w="516" w:type="dxa"/>
          </w:tcPr>
          <w:p w:rsidR="00B41102" w:rsidRPr="00D4403E" w:rsidRDefault="00B41102" w:rsidP="00B41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5)</w:t>
            </w:r>
          </w:p>
        </w:tc>
        <w:tc>
          <w:tcPr>
            <w:tcW w:w="2598" w:type="dxa"/>
          </w:tcPr>
          <w:p w:rsidR="00B41102" w:rsidRPr="00D4403E" w:rsidRDefault="00B41102" w:rsidP="00B41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приемки</w:t>
            </w:r>
          </w:p>
        </w:tc>
        <w:tc>
          <w:tcPr>
            <w:tcW w:w="7371" w:type="dxa"/>
          </w:tcPr>
          <w:p w:rsidR="00A0108B" w:rsidRDefault="00A0108B" w:rsidP="00B41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Типовым проектом контракта предусмотрены два варианта проведения приемки заказчиком. Переменными в данном случае являются пункты 7.1-7.3 типового проекта контракта, остальные пункты раздела 7 (начиная с 7.4) остаются неизменными.</w:t>
            </w:r>
          </w:p>
          <w:p w:rsidR="00B41102" w:rsidRDefault="00A0108B" w:rsidP="00B41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если </w:t>
            </w:r>
            <w:r w:rsidR="00B41102">
              <w:rPr>
                <w:rFonts w:ascii="Arial" w:hAnsi="Arial" w:cs="Arial"/>
              </w:rPr>
              <w:t>заказчик предполагает проведение «предварительной приемки» результатов исполнения контракта</w:t>
            </w:r>
            <w:r>
              <w:rPr>
                <w:rFonts w:ascii="Arial" w:hAnsi="Arial" w:cs="Arial"/>
              </w:rPr>
              <w:t xml:space="preserve"> при подготовке проекта контракта необходимо выбрать Вариант 1. При этом </w:t>
            </w:r>
            <w:r w:rsidR="001E7297">
              <w:rPr>
                <w:rFonts w:ascii="Arial" w:hAnsi="Arial" w:cs="Arial"/>
              </w:rPr>
              <w:t>текст</w:t>
            </w:r>
            <w:r>
              <w:rPr>
                <w:rFonts w:ascii="Arial" w:hAnsi="Arial" w:cs="Arial"/>
              </w:rPr>
              <w:t xml:space="preserve"> по второму варианту необходимо исключить</w:t>
            </w:r>
          </w:p>
          <w:p w:rsidR="00A0108B" w:rsidRDefault="00A0108B" w:rsidP="001E72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если заказчик НЕ предполагает проведение «предварительной приемки» результатов исполнения контракта при подготовке проекта контракта необходимо выбрать Вариант 2. При этом текст по </w:t>
            </w:r>
            <w:r w:rsidR="00C12AA2">
              <w:rPr>
                <w:rFonts w:ascii="Arial" w:hAnsi="Arial" w:cs="Arial"/>
              </w:rPr>
              <w:t>первому</w:t>
            </w:r>
            <w:r>
              <w:rPr>
                <w:rFonts w:ascii="Arial" w:hAnsi="Arial" w:cs="Arial"/>
              </w:rPr>
              <w:t xml:space="preserve"> варианту необходимо исключить</w:t>
            </w:r>
            <w:r w:rsidR="00C12AA2">
              <w:rPr>
                <w:rFonts w:ascii="Arial" w:hAnsi="Arial" w:cs="Arial"/>
              </w:rPr>
              <w:t>.</w:t>
            </w:r>
          </w:p>
        </w:tc>
      </w:tr>
      <w:tr w:rsidR="00B41102" w:rsidRPr="00D4403E" w:rsidTr="00C12AA2">
        <w:trPr>
          <w:trHeight w:val="613"/>
        </w:trPr>
        <w:tc>
          <w:tcPr>
            <w:tcW w:w="516" w:type="dxa"/>
          </w:tcPr>
          <w:p w:rsidR="00B41102" w:rsidRPr="00D4403E" w:rsidRDefault="00B41102" w:rsidP="00B41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</w:t>
            </w:r>
          </w:p>
        </w:tc>
        <w:tc>
          <w:tcPr>
            <w:tcW w:w="2598" w:type="dxa"/>
          </w:tcPr>
          <w:p w:rsidR="00B41102" w:rsidRPr="00D4403E" w:rsidRDefault="00B41102" w:rsidP="00B41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Гарантийные обязательства</w:t>
            </w:r>
          </w:p>
        </w:tc>
        <w:tc>
          <w:tcPr>
            <w:tcW w:w="7371" w:type="dxa"/>
          </w:tcPr>
          <w:p w:rsidR="00B41102" w:rsidRPr="00D4403E" w:rsidRDefault="00B41102" w:rsidP="00B41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к гарантии качества выполненных работ необходимо отразить в описании объекта закупки (Техническом задании)</w:t>
            </w:r>
          </w:p>
        </w:tc>
      </w:tr>
      <w:tr w:rsidR="00B41102" w:rsidRPr="00D4403E" w:rsidTr="00C12AA2">
        <w:trPr>
          <w:trHeight w:val="2111"/>
        </w:trPr>
        <w:tc>
          <w:tcPr>
            <w:tcW w:w="516" w:type="dxa"/>
          </w:tcPr>
          <w:p w:rsidR="00B41102" w:rsidRPr="00D4403E" w:rsidRDefault="00B41102" w:rsidP="00B41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</w:t>
            </w:r>
          </w:p>
        </w:tc>
        <w:tc>
          <w:tcPr>
            <w:tcW w:w="2598" w:type="dxa"/>
          </w:tcPr>
          <w:p w:rsidR="00B41102" w:rsidRPr="00D4403E" w:rsidRDefault="00B41102" w:rsidP="00B41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гарантийные обязательства</w:t>
            </w:r>
          </w:p>
        </w:tc>
        <w:tc>
          <w:tcPr>
            <w:tcW w:w="7371" w:type="dxa"/>
          </w:tcPr>
          <w:p w:rsidR="00B41102" w:rsidRDefault="00B41102" w:rsidP="00B41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Типовым проектом контракта предусматриваются установление требования предоставления Подрядчиком обеспечения гарантийных обязательств.</w:t>
            </w:r>
          </w:p>
          <w:p w:rsidR="00B41102" w:rsidRDefault="00B41102" w:rsidP="00B41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обеспечения гарантийных обязательств определяется заказчиком (не более 10% НМЦК) и указывается также в заявке на определение подрядчика, направляемой в Учреждение.</w:t>
            </w:r>
          </w:p>
          <w:p w:rsidR="00B41102" w:rsidRPr="00D4403E" w:rsidRDefault="00B41102" w:rsidP="00B41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случае если  Заказчик НЕ предполагает установления такого требования, раздел 8(1) проекта контракта необходимо исключить.</w:t>
            </w:r>
          </w:p>
        </w:tc>
      </w:tr>
      <w:tr w:rsidR="00B41102" w:rsidRPr="00D4403E" w:rsidTr="00C12AA2">
        <w:trPr>
          <w:trHeight w:val="2693"/>
        </w:trPr>
        <w:tc>
          <w:tcPr>
            <w:tcW w:w="516" w:type="dxa"/>
          </w:tcPr>
          <w:p w:rsidR="00B41102" w:rsidRPr="00D4403E" w:rsidRDefault="00B41102" w:rsidP="00B41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8)</w:t>
            </w:r>
          </w:p>
        </w:tc>
        <w:tc>
          <w:tcPr>
            <w:tcW w:w="2598" w:type="dxa"/>
          </w:tcPr>
          <w:p w:rsidR="00B41102" w:rsidRPr="00D4403E" w:rsidRDefault="00B41102" w:rsidP="00B41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Приложения к контракту</w:t>
            </w:r>
          </w:p>
        </w:tc>
        <w:tc>
          <w:tcPr>
            <w:tcW w:w="7371" w:type="dxa"/>
          </w:tcPr>
          <w:p w:rsidR="00B41102" w:rsidRDefault="00B41102" w:rsidP="00B41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Типовым проектом контракта предусматриваются следующие приложения:</w:t>
            </w:r>
          </w:p>
          <w:p w:rsidR="00B41102" w:rsidRPr="00E738C1" w:rsidRDefault="00B41102" w:rsidP="00B41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 w:rsidRPr="00E738C1">
              <w:rPr>
                <w:rFonts w:ascii="Arial" w:hAnsi="Arial" w:cs="Arial"/>
              </w:rPr>
              <w:t>приложение № 1 – Техническое задание;</w:t>
            </w:r>
          </w:p>
          <w:p w:rsidR="00B41102" w:rsidRDefault="00B41102" w:rsidP="00B41102">
            <w:pPr>
              <w:jc w:val="both"/>
              <w:rPr>
                <w:rFonts w:ascii="Arial" w:hAnsi="Arial" w:cs="Arial"/>
              </w:rPr>
            </w:pPr>
            <w:r w:rsidRPr="00E738C1">
              <w:rPr>
                <w:rFonts w:ascii="Arial" w:hAnsi="Arial" w:cs="Arial"/>
              </w:rPr>
              <w:t>2)</w:t>
            </w:r>
            <w:r>
              <w:rPr>
                <w:rFonts w:ascii="Arial" w:hAnsi="Arial" w:cs="Arial"/>
              </w:rPr>
              <w:t xml:space="preserve"> </w:t>
            </w:r>
            <w:r w:rsidRPr="00E738C1">
              <w:rPr>
                <w:rFonts w:ascii="Arial" w:hAnsi="Arial" w:cs="Arial"/>
              </w:rPr>
              <w:t>приложение № 2 – Сметная документация (Локальный сметный расчет)</w:t>
            </w:r>
            <w:r>
              <w:rPr>
                <w:rFonts w:ascii="Arial" w:hAnsi="Arial" w:cs="Arial"/>
              </w:rPr>
              <w:t>.</w:t>
            </w:r>
          </w:p>
          <w:p w:rsidR="00B41102" w:rsidRPr="00E738C1" w:rsidRDefault="00B41102" w:rsidP="00B41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случае, если Заказчик предполагает использование также иных документов (например, ведомость объемов работ; перечень материалов, используемых при выполнении работ) такие приложения следует указать в пунктах 1.2 и 12.9 проекта контракта, присвоив им номера, начиная с «№3»</w:t>
            </w:r>
          </w:p>
        </w:tc>
      </w:tr>
      <w:tr w:rsidR="00444F7E" w:rsidRPr="00D4403E" w:rsidTr="00C12AA2">
        <w:trPr>
          <w:trHeight w:val="964"/>
        </w:trPr>
        <w:tc>
          <w:tcPr>
            <w:tcW w:w="516" w:type="dxa"/>
          </w:tcPr>
          <w:p w:rsidR="00444F7E" w:rsidRPr="00D4403E" w:rsidRDefault="00B41102" w:rsidP="00444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9)</w:t>
            </w:r>
          </w:p>
        </w:tc>
        <w:tc>
          <w:tcPr>
            <w:tcW w:w="2598" w:type="dxa"/>
          </w:tcPr>
          <w:p w:rsidR="00444F7E" w:rsidRPr="00D4403E" w:rsidRDefault="00444F7E" w:rsidP="00444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НМЦК превышает 100 </w:t>
            </w:r>
            <w:proofErr w:type="spellStart"/>
            <w:r>
              <w:rPr>
                <w:rFonts w:ascii="Arial" w:hAnsi="Arial" w:cs="Arial"/>
              </w:rPr>
              <w:t>млн.руб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:rsidR="00444F7E" w:rsidRDefault="00444F7E" w:rsidP="00444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Типовым проектом НЕ предусматриваются такие положения.</w:t>
            </w:r>
          </w:p>
          <w:p w:rsidR="00444F7E" w:rsidRDefault="00444F7E" w:rsidP="00444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случае, если НМЦК превышает 100 </w:t>
            </w:r>
            <w:proofErr w:type="spellStart"/>
            <w:r>
              <w:rPr>
                <w:rFonts w:ascii="Arial" w:hAnsi="Arial" w:cs="Arial"/>
              </w:rPr>
              <w:t>млн.руб</w:t>
            </w:r>
            <w:proofErr w:type="spellEnd"/>
            <w:r>
              <w:rPr>
                <w:rFonts w:ascii="Arial" w:hAnsi="Arial" w:cs="Arial"/>
              </w:rPr>
              <w:t>. заказчику необходимо дополнить раздел 5 проекта контракта</w:t>
            </w:r>
            <w:r w:rsidRPr="006024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условием следующего содержания:</w:t>
            </w:r>
          </w:p>
          <w:p w:rsidR="00444F7E" w:rsidRDefault="00444F7E" w:rsidP="00444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«5.2.19. П</w:t>
            </w:r>
            <w:r w:rsidRPr="00602423">
              <w:rPr>
                <w:rFonts w:ascii="Arial" w:hAnsi="Arial" w:cs="Arial"/>
              </w:rPr>
              <w:t xml:space="preserve">редоставлять информацию о всех соисполнителях, субподрядчиках, заключивших договор или договоры с </w:t>
            </w:r>
            <w:r>
              <w:rPr>
                <w:rFonts w:ascii="Arial" w:hAnsi="Arial" w:cs="Arial"/>
              </w:rPr>
              <w:t>Подрядчиком</w:t>
            </w:r>
            <w:r w:rsidRPr="00602423">
              <w:rPr>
                <w:rFonts w:ascii="Arial" w:hAnsi="Arial" w:cs="Arial"/>
              </w:rPr>
              <w:t xml:space="preserve">, цена которого или общая цена которых составляет более чем десять процентов цены </w:t>
            </w:r>
            <w:r>
              <w:rPr>
                <w:rFonts w:ascii="Arial" w:hAnsi="Arial" w:cs="Arial"/>
              </w:rPr>
              <w:t>К</w:t>
            </w:r>
            <w:r w:rsidRPr="00602423">
              <w:rPr>
                <w:rFonts w:ascii="Arial" w:hAnsi="Arial" w:cs="Arial"/>
              </w:rPr>
              <w:t>онтракта</w:t>
            </w:r>
            <w:r>
              <w:rPr>
                <w:rFonts w:ascii="Arial" w:hAnsi="Arial" w:cs="Arial"/>
              </w:rPr>
              <w:t xml:space="preserve">. </w:t>
            </w:r>
            <w:r w:rsidRPr="00FA5546">
              <w:rPr>
                <w:rFonts w:ascii="Arial" w:hAnsi="Arial" w:cs="Arial"/>
              </w:rPr>
              <w:t>Такая информация предоставляется Заказчику Подрядчиком в течение 10 дней с момента заключения им договора с соисполнителем, субподрядчиком.</w:t>
            </w:r>
            <w:r>
              <w:rPr>
                <w:rFonts w:ascii="Arial" w:hAnsi="Arial" w:cs="Arial"/>
              </w:rPr>
              <w:t xml:space="preserve"> </w:t>
            </w:r>
            <w:r w:rsidRPr="00FA5546">
              <w:rPr>
                <w:rFonts w:ascii="Arial" w:hAnsi="Arial" w:cs="Arial"/>
              </w:rPr>
              <w:t xml:space="preserve">За каждый день просрочки исполнения такого обязательства начисляется пеня в размере одной трехсотой действующей на дату уплаты пени </w:t>
            </w:r>
            <w:hyperlink r:id="rId7" w:anchor="/document/10180094/entry/100" w:history="1">
              <w:r w:rsidRPr="00FA5546">
                <w:rPr>
                  <w:rFonts w:ascii="Arial" w:hAnsi="Arial" w:cs="Arial"/>
                </w:rPr>
                <w:t>ключевой ставки</w:t>
              </w:r>
            </w:hyperlink>
            <w:r w:rsidRPr="00FA5546">
              <w:rPr>
                <w:rFonts w:ascii="Arial" w:hAnsi="Arial" w:cs="Arial"/>
              </w:rPr>
              <w:t xml:space="preserve"> Центрального банка Российской Федерации от цены договора, заключенного Подрядчиком с соисполнителем, субподрядчиком.»</w:t>
            </w:r>
          </w:p>
          <w:p w:rsidR="00444F7E" w:rsidRPr="00D4403E" w:rsidRDefault="00444F7E" w:rsidP="00444F7E">
            <w:pPr>
              <w:jc w:val="both"/>
              <w:rPr>
                <w:rFonts w:ascii="Arial" w:hAnsi="Arial" w:cs="Arial"/>
              </w:rPr>
            </w:pPr>
          </w:p>
        </w:tc>
      </w:tr>
    </w:tbl>
    <w:p w:rsidR="00444F7E" w:rsidRDefault="00444F7E" w:rsidP="00444F7E">
      <w:pPr>
        <w:spacing w:after="0" w:line="240" w:lineRule="auto"/>
        <w:jc w:val="center"/>
        <w:rPr>
          <w:rFonts w:ascii="Arial" w:hAnsi="Arial" w:cs="Arial"/>
          <w:b/>
        </w:rPr>
      </w:pPr>
    </w:p>
    <w:p w:rsidR="00B41102" w:rsidRDefault="00B41102" w:rsidP="00B41102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Все положения, выделенные по тексту типового проекта контракта, заказчику необходимо заполнить, указав соответствующие значения.</w:t>
      </w:r>
    </w:p>
    <w:sectPr w:rsidR="00B41102" w:rsidSect="006C6E1C">
      <w:foot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58" w:rsidRDefault="00E97258" w:rsidP="006C6E1C">
      <w:pPr>
        <w:spacing w:after="0" w:line="240" w:lineRule="auto"/>
      </w:pPr>
      <w:r>
        <w:separator/>
      </w:r>
    </w:p>
  </w:endnote>
  <w:endnote w:type="continuationSeparator" w:id="0">
    <w:p w:rsidR="00E97258" w:rsidRDefault="00E97258" w:rsidP="006C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40850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C6E1C" w:rsidRPr="006C6E1C" w:rsidRDefault="006C6E1C">
        <w:pPr>
          <w:pStyle w:val="a8"/>
          <w:jc w:val="center"/>
          <w:rPr>
            <w:rFonts w:ascii="Arial" w:hAnsi="Arial" w:cs="Arial"/>
            <w:sz w:val="20"/>
            <w:szCs w:val="20"/>
          </w:rPr>
        </w:pPr>
        <w:r w:rsidRPr="006C6E1C">
          <w:rPr>
            <w:rFonts w:ascii="Arial" w:hAnsi="Arial" w:cs="Arial"/>
            <w:sz w:val="20"/>
            <w:szCs w:val="20"/>
          </w:rPr>
          <w:fldChar w:fldCharType="begin"/>
        </w:r>
        <w:r w:rsidRPr="006C6E1C">
          <w:rPr>
            <w:rFonts w:ascii="Arial" w:hAnsi="Arial" w:cs="Arial"/>
            <w:sz w:val="20"/>
            <w:szCs w:val="20"/>
          </w:rPr>
          <w:instrText>PAGE   \* MERGEFORMAT</w:instrText>
        </w:r>
        <w:r w:rsidRPr="006C6E1C">
          <w:rPr>
            <w:rFonts w:ascii="Arial" w:hAnsi="Arial" w:cs="Arial"/>
            <w:sz w:val="20"/>
            <w:szCs w:val="20"/>
          </w:rPr>
          <w:fldChar w:fldCharType="separate"/>
        </w:r>
        <w:r w:rsidR="003F5873">
          <w:rPr>
            <w:rFonts w:ascii="Arial" w:hAnsi="Arial" w:cs="Arial"/>
            <w:noProof/>
            <w:sz w:val="20"/>
            <w:szCs w:val="20"/>
          </w:rPr>
          <w:t>2</w:t>
        </w:r>
        <w:r w:rsidRPr="006C6E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C6E1C" w:rsidRDefault="006C6E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58" w:rsidRDefault="00E97258" w:rsidP="006C6E1C">
      <w:pPr>
        <w:spacing w:after="0" w:line="240" w:lineRule="auto"/>
      </w:pPr>
      <w:r>
        <w:separator/>
      </w:r>
    </w:p>
  </w:footnote>
  <w:footnote w:type="continuationSeparator" w:id="0">
    <w:p w:rsidR="00E97258" w:rsidRDefault="00E97258" w:rsidP="006C6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729C"/>
    <w:multiLevelType w:val="hybridMultilevel"/>
    <w:tmpl w:val="439E944E"/>
    <w:lvl w:ilvl="0" w:tplc="4B4884F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12BF6"/>
    <w:multiLevelType w:val="hybridMultilevel"/>
    <w:tmpl w:val="18E68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D4"/>
    <w:rsid w:val="000512B2"/>
    <w:rsid w:val="00082C50"/>
    <w:rsid w:val="000B1E42"/>
    <w:rsid w:val="001907CF"/>
    <w:rsid w:val="001E7297"/>
    <w:rsid w:val="00257E23"/>
    <w:rsid w:val="003520E0"/>
    <w:rsid w:val="0037655A"/>
    <w:rsid w:val="003938C5"/>
    <w:rsid w:val="003E7806"/>
    <w:rsid w:val="003F5873"/>
    <w:rsid w:val="00444F7E"/>
    <w:rsid w:val="004A5000"/>
    <w:rsid w:val="005A656D"/>
    <w:rsid w:val="00602423"/>
    <w:rsid w:val="006C6E1C"/>
    <w:rsid w:val="006D1161"/>
    <w:rsid w:val="008B4A3C"/>
    <w:rsid w:val="00954EAD"/>
    <w:rsid w:val="00A0108B"/>
    <w:rsid w:val="00A65B89"/>
    <w:rsid w:val="00AC37D7"/>
    <w:rsid w:val="00B41102"/>
    <w:rsid w:val="00B61DA4"/>
    <w:rsid w:val="00B65B03"/>
    <w:rsid w:val="00BB64EA"/>
    <w:rsid w:val="00C12AA2"/>
    <w:rsid w:val="00D4403E"/>
    <w:rsid w:val="00DC2E06"/>
    <w:rsid w:val="00DE21D3"/>
    <w:rsid w:val="00E738C1"/>
    <w:rsid w:val="00E8784C"/>
    <w:rsid w:val="00E90CF3"/>
    <w:rsid w:val="00E97258"/>
    <w:rsid w:val="00ED7D7C"/>
    <w:rsid w:val="00F317F4"/>
    <w:rsid w:val="00FA00C0"/>
    <w:rsid w:val="00FA5546"/>
    <w:rsid w:val="00FB5118"/>
    <w:rsid w:val="00FB7633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BE864-29C5-4A39-AAB7-5DADD1E3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D7D7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38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6E1C"/>
  </w:style>
  <w:style w:type="paragraph" w:styleId="a8">
    <w:name w:val="footer"/>
    <w:basedOn w:val="a"/>
    <w:link w:val="a9"/>
    <w:uiPriority w:val="99"/>
    <w:unhideWhenUsed/>
    <w:rsid w:val="006C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2022-02-15T08:06:00Z</dcterms:created>
  <dcterms:modified xsi:type="dcterms:W3CDTF">2022-02-16T09:46:00Z</dcterms:modified>
</cp:coreProperties>
</file>